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6E" w:rsidRDefault="007D2803">
      <w:pPr>
        <w:rPr>
          <w:rFonts w:ascii="Arial" w:hAnsi="Arial"/>
          <w:b/>
          <w:sz w:val="20"/>
        </w:rPr>
      </w:pPr>
      <w:r w:rsidRPr="0041496E">
        <w:rPr>
          <w:rFonts w:ascii="Arial" w:hAnsi="Arial"/>
          <w:b/>
          <w:sz w:val="20"/>
        </w:rPr>
        <w:t>Project: GIF++</w:t>
      </w:r>
    </w:p>
    <w:p w:rsidR="0041496E" w:rsidRDefault="007D2803">
      <w:pPr>
        <w:rPr>
          <w:rFonts w:ascii="Arial" w:hAnsi="Arial"/>
          <w:b/>
          <w:sz w:val="20"/>
        </w:rPr>
      </w:pPr>
      <w:r w:rsidRPr="0041496E">
        <w:rPr>
          <w:rFonts w:ascii="Arial" w:hAnsi="Arial"/>
          <w:b/>
          <w:sz w:val="20"/>
        </w:rPr>
        <w:t>WP</w:t>
      </w:r>
      <w:r w:rsidR="005401B5">
        <w:rPr>
          <w:rFonts w:ascii="Arial" w:hAnsi="Arial"/>
          <w:b/>
          <w:sz w:val="20"/>
        </w:rPr>
        <w:t>1</w:t>
      </w:r>
      <w:r w:rsidRPr="0041496E">
        <w:rPr>
          <w:rFonts w:ascii="Arial" w:hAnsi="Arial"/>
          <w:b/>
          <w:sz w:val="20"/>
        </w:rPr>
        <w:t>: Fixed Gas Pipe Network at the GIF++ (SPS North Area,</w:t>
      </w:r>
      <w:r w:rsidR="00A41FDE">
        <w:rPr>
          <w:rFonts w:ascii="Arial" w:hAnsi="Arial"/>
          <w:b/>
          <w:sz w:val="20"/>
        </w:rPr>
        <w:t xml:space="preserve"> ENH1 Hall,</w:t>
      </w:r>
      <w:r w:rsidRPr="0041496E">
        <w:rPr>
          <w:rFonts w:ascii="Arial" w:hAnsi="Arial"/>
          <w:b/>
          <w:sz w:val="20"/>
        </w:rPr>
        <w:t xml:space="preserve"> H4 Beam Line)</w:t>
      </w:r>
    </w:p>
    <w:p w:rsidR="0041496E" w:rsidRPr="0041496E" w:rsidRDefault="0041496E" w:rsidP="0041496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URL: http://cern.ch/</w:t>
      </w:r>
      <w:r w:rsidRPr="0041496E">
        <w:rPr>
          <w:rFonts w:ascii="Arial" w:hAnsi="Arial"/>
          <w:b/>
          <w:sz w:val="20"/>
        </w:rPr>
        <w:t>WP7/GIF_Objectives.htm</w:t>
      </w:r>
    </w:p>
    <w:p w:rsidR="007D2803" w:rsidRPr="0041496E" w:rsidRDefault="007D2803">
      <w:pPr>
        <w:rPr>
          <w:rFonts w:ascii="Arial" w:hAnsi="Arial"/>
          <w:b/>
          <w:sz w:val="20"/>
        </w:rPr>
      </w:pPr>
    </w:p>
    <w:p w:rsidR="007D2803" w:rsidRDefault="007D2803" w:rsidP="0041496E">
      <w:pPr>
        <w:pBdr>
          <w:bottom w:val="single" w:sz="6" w:space="1" w:color="auto"/>
        </w:pBdr>
        <w:jc w:val="right"/>
        <w:rPr>
          <w:rFonts w:ascii="Arial" w:hAnsi="Arial"/>
          <w:sz w:val="20"/>
        </w:rPr>
      </w:pPr>
      <w:r w:rsidRPr="0041496E">
        <w:rPr>
          <w:rFonts w:ascii="Arial" w:hAnsi="Arial"/>
          <w:sz w:val="20"/>
        </w:rPr>
        <w:t>Version 1, 24/8/09</w:t>
      </w:r>
    </w:p>
    <w:p w:rsidR="0041496E" w:rsidRDefault="0041496E" w:rsidP="00A41FDE">
      <w:pPr>
        <w:jc w:val="both"/>
        <w:rPr>
          <w:rFonts w:ascii="Arial" w:hAnsi="Arial"/>
          <w:sz w:val="20"/>
        </w:rPr>
      </w:pPr>
    </w:p>
    <w:p w:rsidR="007D2803" w:rsidRDefault="007D2803" w:rsidP="00A41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GIF++ w</w:t>
      </w:r>
      <w:r w:rsidR="007F75FE">
        <w:rPr>
          <w:rFonts w:ascii="Arial" w:hAnsi="Arial"/>
          <w:sz w:val="20"/>
        </w:rPr>
        <w:t>ill be equipped with gas supply and</w:t>
      </w:r>
      <w:r>
        <w:rPr>
          <w:rFonts w:ascii="Arial" w:hAnsi="Arial"/>
          <w:sz w:val="20"/>
        </w:rPr>
        <w:t xml:space="preserve"> </w:t>
      </w:r>
      <w:r w:rsidR="00A41FDE">
        <w:rPr>
          <w:rFonts w:ascii="Arial" w:hAnsi="Arial"/>
          <w:sz w:val="20"/>
        </w:rPr>
        <w:t xml:space="preserve">some gas mixing, </w:t>
      </w:r>
      <w:r>
        <w:rPr>
          <w:rFonts w:ascii="Arial" w:hAnsi="Arial"/>
          <w:sz w:val="20"/>
        </w:rPr>
        <w:t>di</w:t>
      </w:r>
      <w:r w:rsidR="00A41FDE">
        <w:rPr>
          <w:rFonts w:ascii="Arial" w:hAnsi="Arial"/>
          <w:sz w:val="20"/>
        </w:rPr>
        <w:t>stribution and analysis systems</w:t>
      </w:r>
      <w:r w:rsidR="007F75FE">
        <w:rPr>
          <w:rFonts w:ascii="Arial" w:hAnsi="Arial"/>
          <w:sz w:val="20"/>
        </w:rPr>
        <w:t xml:space="preserve"> as generic as possible. They </w:t>
      </w:r>
      <w:r>
        <w:rPr>
          <w:rFonts w:ascii="Arial" w:hAnsi="Arial"/>
          <w:sz w:val="20"/>
        </w:rPr>
        <w:t xml:space="preserve">will </w:t>
      </w:r>
      <w:r w:rsidR="00A41FDE">
        <w:rPr>
          <w:rFonts w:ascii="Arial" w:hAnsi="Arial"/>
          <w:sz w:val="20"/>
        </w:rPr>
        <w:t xml:space="preserve">available </w:t>
      </w:r>
      <w:r>
        <w:rPr>
          <w:rFonts w:ascii="Arial" w:hAnsi="Arial"/>
          <w:sz w:val="20"/>
        </w:rPr>
        <w:t xml:space="preserve">to </w:t>
      </w:r>
      <w:r w:rsidR="00E46F44">
        <w:rPr>
          <w:rFonts w:ascii="Arial" w:hAnsi="Arial"/>
          <w:sz w:val="20"/>
        </w:rPr>
        <w:t xml:space="preserve">the </w:t>
      </w:r>
      <w:r w:rsidR="00A41FDE">
        <w:rPr>
          <w:rFonts w:ascii="Arial" w:hAnsi="Arial"/>
          <w:sz w:val="20"/>
        </w:rPr>
        <w:t>groups testing detectors in this facility</w:t>
      </w:r>
      <w:r>
        <w:rPr>
          <w:rFonts w:ascii="Arial" w:hAnsi="Arial"/>
          <w:sz w:val="20"/>
        </w:rPr>
        <w:t>.</w:t>
      </w:r>
    </w:p>
    <w:p w:rsidR="007D2803" w:rsidRDefault="007D2803" w:rsidP="00A41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GIF++ gas system </w:t>
      </w:r>
      <w:r w:rsidR="00E46F44">
        <w:rPr>
          <w:rFonts w:ascii="Arial" w:hAnsi="Arial"/>
          <w:sz w:val="20"/>
        </w:rPr>
        <w:t>infrastructure ha</w:t>
      </w:r>
      <w:r>
        <w:rPr>
          <w:rFonts w:ascii="Arial" w:hAnsi="Arial"/>
          <w:sz w:val="20"/>
        </w:rPr>
        <w:t xml:space="preserve">s </w:t>
      </w:r>
      <w:r w:rsidR="00E46F44">
        <w:rPr>
          <w:rFonts w:ascii="Arial" w:hAnsi="Arial"/>
          <w:sz w:val="20"/>
        </w:rPr>
        <w:t xml:space="preserve">been </w:t>
      </w:r>
      <w:r w:rsidR="007F75FE">
        <w:rPr>
          <w:rFonts w:ascii="Arial" w:hAnsi="Arial"/>
          <w:sz w:val="20"/>
        </w:rPr>
        <w:t>divided in</w:t>
      </w:r>
      <w:r>
        <w:rPr>
          <w:rFonts w:ascii="Arial" w:hAnsi="Arial"/>
          <w:sz w:val="20"/>
        </w:rPr>
        <w:t xml:space="preserve"> parts:</w:t>
      </w:r>
    </w:p>
    <w:p w:rsidR="007F75FE" w:rsidRDefault="00E46F44" w:rsidP="007F75FE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gas supplies</w:t>
      </w:r>
      <w:r w:rsidR="007D2803" w:rsidRPr="007D280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outside the ENH1 hall (</w:t>
      </w:r>
      <w:proofErr w:type="spellStart"/>
      <w:r>
        <w:rPr>
          <w:rFonts w:ascii="Arial" w:hAnsi="Arial"/>
          <w:sz w:val="20"/>
        </w:rPr>
        <w:t>Dewars</w:t>
      </w:r>
      <w:proofErr w:type="spellEnd"/>
      <w:r>
        <w:rPr>
          <w:rFonts w:ascii="Arial" w:hAnsi="Arial"/>
          <w:sz w:val="20"/>
        </w:rPr>
        <w:t xml:space="preserve">, batteries </w:t>
      </w:r>
      <w:r w:rsidR="007F75FE">
        <w:rPr>
          <w:rFonts w:ascii="Arial" w:hAnsi="Arial"/>
          <w:sz w:val="20"/>
        </w:rPr>
        <w:t>or individual gas cylinders)</w:t>
      </w:r>
    </w:p>
    <w:p w:rsidR="007D2803" w:rsidRPr="007D2803" w:rsidRDefault="007F75FE" w:rsidP="007F75FE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7D2803" w:rsidRPr="007D2803">
        <w:rPr>
          <w:rFonts w:ascii="Arial" w:hAnsi="Arial"/>
          <w:sz w:val="20"/>
        </w:rPr>
        <w:t xml:space="preserve">upply </w:t>
      </w:r>
      <w:r w:rsidR="00A41FDE">
        <w:rPr>
          <w:rFonts w:ascii="Arial" w:hAnsi="Arial"/>
          <w:sz w:val="20"/>
        </w:rPr>
        <w:t xml:space="preserve">lines </w:t>
      </w:r>
      <w:r>
        <w:rPr>
          <w:rFonts w:ascii="Arial" w:hAnsi="Arial"/>
          <w:sz w:val="20"/>
        </w:rPr>
        <w:t xml:space="preserve">between primary supplies and </w:t>
      </w:r>
      <w:r w:rsidR="007D2803" w:rsidRPr="007D2803">
        <w:rPr>
          <w:rFonts w:ascii="Arial" w:hAnsi="Arial"/>
          <w:sz w:val="20"/>
        </w:rPr>
        <w:t>the GIF bunker</w:t>
      </w:r>
      <w:r>
        <w:rPr>
          <w:rFonts w:ascii="Arial" w:hAnsi="Arial"/>
          <w:sz w:val="20"/>
        </w:rPr>
        <w:t>,</w:t>
      </w:r>
      <w:r w:rsidR="007D2803">
        <w:rPr>
          <w:rFonts w:ascii="Arial" w:hAnsi="Arial"/>
          <w:sz w:val="20"/>
        </w:rPr>
        <w:t xml:space="preserve"> at pressure below 10 bar</w:t>
      </w:r>
      <w:r w:rsidR="00A41FDE">
        <w:rPr>
          <w:rFonts w:ascii="Arial" w:hAnsi="Arial"/>
          <w:sz w:val="20"/>
        </w:rPr>
        <w:t>;</w:t>
      </w:r>
    </w:p>
    <w:p w:rsidR="0041496E" w:rsidRDefault="007D2803" w:rsidP="007F75FE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Mixing racks, distribution racks</w:t>
      </w:r>
      <w:r w:rsidR="0041496E">
        <w:rPr>
          <w:rFonts w:ascii="Arial" w:hAnsi="Arial"/>
          <w:sz w:val="20"/>
        </w:rPr>
        <w:t xml:space="preserve"> </w:t>
      </w:r>
      <w:r w:rsidR="00A41FDE">
        <w:rPr>
          <w:rFonts w:ascii="Arial" w:hAnsi="Arial"/>
          <w:sz w:val="20"/>
        </w:rPr>
        <w:t xml:space="preserve">and gas analysis </w:t>
      </w:r>
      <w:r w:rsidR="0041496E">
        <w:rPr>
          <w:rFonts w:ascii="Arial" w:hAnsi="Arial"/>
          <w:sz w:val="20"/>
        </w:rPr>
        <w:t>in the so-called ‘</w:t>
      </w:r>
      <w:r w:rsidR="00A07EE5">
        <w:rPr>
          <w:rFonts w:ascii="Arial" w:hAnsi="Arial"/>
          <w:sz w:val="20"/>
        </w:rPr>
        <w:t xml:space="preserve">GIF++ </w:t>
      </w:r>
      <w:r w:rsidR="0041496E">
        <w:rPr>
          <w:rFonts w:ascii="Arial" w:hAnsi="Arial"/>
          <w:sz w:val="20"/>
        </w:rPr>
        <w:t>gas area’ in the proximity of the GIF++ bunker</w:t>
      </w:r>
      <w:r w:rsidR="00A41FDE">
        <w:rPr>
          <w:rFonts w:ascii="Arial" w:hAnsi="Arial"/>
          <w:sz w:val="20"/>
        </w:rPr>
        <w:t>;</w:t>
      </w:r>
    </w:p>
    <w:p w:rsidR="0041496E" w:rsidRDefault="0041496E" w:rsidP="007F75FE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</w:t>
      </w:r>
      <w:r w:rsidR="007F75FE">
        <w:rPr>
          <w:rFonts w:ascii="Arial" w:hAnsi="Arial"/>
          <w:sz w:val="20"/>
        </w:rPr>
        <w:t>ribution pipes fro</w:t>
      </w:r>
      <w:r>
        <w:rPr>
          <w:rFonts w:ascii="Arial" w:hAnsi="Arial"/>
          <w:sz w:val="20"/>
        </w:rPr>
        <w:t>m the ‘</w:t>
      </w:r>
      <w:r w:rsidR="00A41FDE">
        <w:rPr>
          <w:rFonts w:ascii="Arial" w:hAnsi="Arial"/>
          <w:sz w:val="20"/>
        </w:rPr>
        <w:t xml:space="preserve">GIF++ </w:t>
      </w:r>
      <w:r>
        <w:rPr>
          <w:rFonts w:ascii="Arial" w:hAnsi="Arial"/>
          <w:sz w:val="20"/>
        </w:rPr>
        <w:t>gas area’ to the bunker, and their return</w:t>
      </w:r>
      <w:r w:rsidR="00A41FDE">
        <w:rPr>
          <w:rFonts w:ascii="Arial" w:hAnsi="Arial"/>
          <w:sz w:val="20"/>
        </w:rPr>
        <w:t>.</w:t>
      </w:r>
    </w:p>
    <w:p w:rsidR="00722804" w:rsidRDefault="0041496E" w:rsidP="00A41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WP </w:t>
      </w:r>
      <w:r w:rsidR="00A07EE5">
        <w:rPr>
          <w:rFonts w:ascii="Arial" w:hAnsi="Arial"/>
          <w:sz w:val="20"/>
        </w:rPr>
        <w:t xml:space="preserve">deals </w:t>
      </w:r>
      <w:r w:rsidR="00722804">
        <w:rPr>
          <w:rFonts w:ascii="Arial" w:hAnsi="Arial"/>
          <w:sz w:val="20"/>
        </w:rPr>
        <w:t>sole</w:t>
      </w:r>
      <w:r w:rsidR="005401B5">
        <w:rPr>
          <w:rFonts w:ascii="Arial" w:hAnsi="Arial"/>
          <w:sz w:val="20"/>
        </w:rPr>
        <w:t xml:space="preserve">ly </w:t>
      </w:r>
      <w:r w:rsidR="00A07EE5">
        <w:rPr>
          <w:rFonts w:ascii="Arial" w:hAnsi="Arial"/>
          <w:sz w:val="20"/>
        </w:rPr>
        <w:t xml:space="preserve">with </w:t>
      </w:r>
      <w:r w:rsidR="007F75FE">
        <w:rPr>
          <w:rFonts w:ascii="Arial" w:hAnsi="Arial"/>
          <w:sz w:val="20"/>
        </w:rPr>
        <w:t xml:space="preserve">point 2: </w:t>
      </w:r>
      <w:r w:rsidR="00A07EE5">
        <w:rPr>
          <w:rFonts w:ascii="Arial" w:hAnsi="Arial"/>
          <w:sz w:val="20"/>
        </w:rPr>
        <w:t xml:space="preserve">the fixed pipe network between the gas supply area (outside the hall) and the fenced GIF++ gas area in the proximity of the bunker. </w:t>
      </w:r>
      <w:r w:rsidR="006B1207">
        <w:rPr>
          <w:rFonts w:ascii="Arial" w:hAnsi="Arial"/>
          <w:sz w:val="20"/>
        </w:rPr>
        <w:t xml:space="preserve">The distance between these two areas is about </w:t>
      </w:r>
      <w:r w:rsidR="006B1207" w:rsidRPr="007F75FE">
        <w:rPr>
          <w:rFonts w:ascii="Arial" w:hAnsi="Arial"/>
          <w:sz w:val="20"/>
          <w:u w:val="single"/>
        </w:rPr>
        <w:t>100 m</w:t>
      </w:r>
      <w:r w:rsidR="006B1207">
        <w:rPr>
          <w:rFonts w:ascii="Arial" w:hAnsi="Arial"/>
          <w:sz w:val="20"/>
        </w:rPr>
        <w:t xml:space="preserve">. </w:t>
      </w:r>
      <w:r w:rsidR="00A07EE5">
        <w:rPr>
          <w:rFonts w:ascii="Arial" w:hAnsi="Arial"/>
          <w:sz w:val="20"/>
        </w:rPr>
        <w:t xml:space="preserve">The pipes between racks and chambers and their return shall be responsibility of the </w:t>
      </w:r>
      <w:r w:rsidR="00722804">
        <w:rPr>
          <w:rFonts w:ascii="Arial" w:hAnsi="Arial"/>
          <w:sz w:val="20"/>
        </w:rPr>
        <w:t xml:space="preserve">different </w:t>
      </w:r>
      <w:r w:rsidR="00A07EE5">
        <w:rPr>
          <w:rFonts w:ascii="Arial" w:hAnsi="Arial"/>
          <w:sz w:val="20"/>
        </w:rPr>
        <w:t xml:space="preserve">detectors owners due to the </w:t>
      </w:r>
      <w:r w:rsidR="00722804" w:rsidRPr="00722804">
        <w:rPr>
          <w:rFonts w:ascii="Arial" w:hAnsi="Arial"/>
          <w:sz w:val="20"/>
        </w:rPr>
        <w:t>diverse</w:t>
      </w:r>
      <w:r w:rsidR="00A07EE5">
        <w:rPr>
          <w:rFonts w:ascii="Arial" w:hAnsi="Arial"/>
          <w:sz w:val="20"/>
        </w:rPr>
        <w:t xml:space="preserve"> </w:t>
      </w:r>
      <w:r w:rsidR="00722804">
        <w:rPr>
          <w:rFonts w:ascii="Arial" w:hAnsi="Arial"/>
          <w:sz w:val="20"/>
        </w:rPr>
        <w:t xml:space="preserve">requirements in terms </w:t>
      </w:r>
      <w:r w:rsidR="003B111C">
        <w:rPr>
          <w:rFonts w:ascii="Arial" w:hAnsi="Arial"/>
          <w:sz w:val="20"/>
        </w:rPr>
        <w:t xml:space="preserve">of </w:t>
      </w:r>
      <w:r w:rsidR="00A07EE5">
        <w:rPr>
          <w:rFonts w:ascii="Arial" w:hAnsi="Arial"/>
          <w:sz w:val="20"/>
        </w:rPr>
        <w:t>pipe materials, length and diameter. Trays at height will be provided to lay those pipes.</w:t>
      </w:r>
    </w:p>
    <w:p w:rsidR="00193644" w:rsidRDefault="006F7362" w:rsidP="00A41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gas network </w:t>
      </w:r>
      <w:r w:rsidR="00193644">
        <w:rPr>
          <w:rFonts w:ascii="Arial" w:hAnsi="Arial"/>
          <w:sz w:val="20"/>
        </w:rPr>
        <w:t xml:space="preserve">needed in the </w:t>
      </w:r>
      <w:r w:rsidR="00A5549C">
        <w:rPr>
          <w:rFonts w:ascii="Arial" w:hAnsi="Arial"/>
          <w:sz w:val="20"/>
        </w:rPr>
        <w:t xml:space="preserve">facility </w:t>
      </w:r>
      <w:r>
        <w:rPr>
          <w:rFonts w:ascii="Arial" w:hAnsi="Arial"/>
          <w:sz w:val="20"/>
        </w:rPr>
        <w:t xml:space="preserve">must </w:t>
      </w:r>
      <w:r w:rsidR="00193644">
        <w:rPr>
          <w:rFonts w:ascii="Arial" w:hAnsi="Arial"/>
          <w:sz w:val="20"/>
        </w:rPr>
        <w:t>include:</w:t>
      </w:r>
    </w:p>
    <w:p w:rsidR="00193644" w:rsidRPr="00A5549C" w:rsidRDefault="00A5549C" w:rsidP="00A5549C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</w:t>
      </w:r>
      <w:r w:rsidR="003B111C">
        <w:rPr>
          <w:rFonts w:ascii="Arial" w:hAnsi="Arial"/>
          <w:sz w:val="20"/>
        </w:rPr>
        <w:t>p to 12</w:t>
      </w:r>
      <w:r>
        <w:rPr>
          <w:rFonts w:ascii="Arial" w:hAnsi="Arial"/>
          <w:sz w:val="20"/>
        </w:rPr>
        <w:t xml:space="preserve"> different supply pipes. Gases </w:t>
      </w:r>
      <w:r w:rsidR="00193644" w:rsidRPr="00A5549C">
        <w:rPr>
          <w:rFonts w:ascii="Arial" w:hAnsi="Arial"/>
          <w:sz w:val="20"/>
        </w:rPr>
        <w:t>include</w:t>
      </w:r>
      <w:r>
        <w:rPr>
          <w:rFonts w:ascii="Arial" w:hAnsi="Arial"/>
          <w:sz w:val="20"/>
        </w:rPr>
        <w:t>d are</w:t>
      </w:r>
      <w:r w:rsidR="00193644" w:rsidRPr="00A5549C">
        <w:rPr>
          <w:rFonts w:ascii="Arial" w:hAnsi="Arial"/>
          <w:sz w:val="20"/>
        </w:rPr>
        <w:t xml:space="preserve">: </w:t>
      </w:r>
      <w:proofErr w:type="spellStart"/>
      <w:r w:rsidR="00193644" w:rsidRPr="00A5549C">
        <w:rPr>
          <w:rFonts w:ascii="Arial" w:hAnsi="Arial"/>
          <w:sz w:val="20"/>
        </w:rPr>
        <w:t>Ar</w:t>
      </w:r>
      <w:proofErr w:type="spellEnd"/>
      <w:r w:rsidR="00193644" w:rsidRPr="00A5549C">
        <w:rPr>
          <w:rFonts w:ascii="Arial" w:hAnsi="Arial"/>
          <w:sz w:val="20"/>
        </w:rPr>
        <w:t>, N</w:t>
      </w:r>
      <w:r w:rsidR="00193644" w:rsidRPr="003B111C">
        <w:rPr>
          <w:rFonts w:ascii="Arial" w:hAnsi="Arial"/>
          <w:sz w:val="20"/>
          <w:vertAlign w:val="subscript"/>
        </w:rPr>
        <w:t>2</w:t>
      </w:r>
      <w:r w:rsidR="003B111C">
        <w:rPr>
          <w:rFonts w:ascii="Arial" w:hAnsi="Arial"/>
          <w:sz w:val="20"/>
        </w:rPr>
        <w:t>, CO</w:t>
      </w:r>
      <w:r w:rsidR="003B111C" w:rsidRPr="003B111C">
        <w:rPr>
          <w:rFonts w:ascii="Arial" w:hAnsi="Arial"/>
          <w:sz w:val="20"/>
          <w:vertAlign w:val="subscript"/>
        </w:rPr>
        <w:t>2</w:t>
      </w:r>
      <w:r w:rsidR="003B111C">
        <w:rPr>
          <w:rFonts w:ascii="Arial" w:hAnsi="Arial"/>
          <w:sz w:val="20"/>
        </w:rPr>
        <w:t>, He, Xe, CF</w:t>
      </w:r>
      <w:r w:rsidR="003B111C" w:rsidRPr="003B111C">
        <w:rPr>
          <w:rFonts w:ascii="Arial" w:hAnsi="Arial"/>
          <w:sz w:val="20"/>
          <w:vertAlign w:val="subscript"/>
        </w:rPr>
        <w:t>4</w:t>
      </w:r>
      <w:r w:rsidR="003B111C">
        <w:rPr>
          <w:rFonts w:ascii="Arial" w:hAnsi="Arial"/>
          <w:sz w:val="20"/>
        </w:rPr>
        <w:t>, C</w:t>
      </w:r>
      <w:r w:rsidR="003B111C" w:rsidRPr="003B111C">
        <w:rPr>
          <w:rFonts w:ascii="Arial" w:hAnsi="Arial"/>
          <w:sz w:val="20"/>
          <w:vertAlign w:val="subscript"/>
        </w:rPr>
        <w:t>2</w:t>
      </w:r>
      <w:r w:rsidR="003B111C">
        <w:rPr>
          <w:rFonts w:ascii="Arial" w:hAnsi="Arial"/>
          <w:sz w:val="20"/>
        </w:rPr>
        <w:t>H</w:t>
      </w:r>
      <w:r w:rsidR="003B111C" w:rsidRPr="003B111C">
        <w:rPr>
          <w:rFonts w:ascii="Arial" w:hAnsi="Arial"/>
          <w:sz w:val="20"/>
          <w:vertAlign w:val="subscript"/>
        </w:rPr>
        <w:t>2</w:t>
      </w:r>
      <w:r w:rsidR="003B111C">
        <w:rPr>
          <w:rFonts w:ascii="Arial" w:hAnsi="Arial"/>
          <w:sz w:val="20"/>
        </w:rPr>
        <w:t>F</w:t>
      </w:r>
      <w:r w:rsidR="003B111C" w:rsidRPr="003B111C">
        <w:rPr>
          <w:rFonts w:ascii="Arial" w:hAnsi="Arial"/>
          <w:sz w:val="20"/>
          <w:vertAlign w:val="subscript"/>
        </w:rPr>
        <w:t>4</w:t>
      </w:r>
      <w:r w:rsidR="00193644" w:rsidRPr="00A5549C">
        <w:rPr>
          <w:rFonts w:ascii="Arial" w:hAnsi="Arial"/>
          <w:sz w:val="20"/>
        </w:rPr>
        <w:t>, iC</w:t>
      </w:r>
      <w:r w:rsidR="00193644" w:rsidRPr="003B111C">
        <w:rPr>
          <w:rFonts w:ascii="Arial" w:hAnsi="Arial"/>
          <w:sz w:val="20"/>
          <w:vertAlign w:val="subscript"/>
        </w:rPr>
        <w:t>4</w:t>
      </w:r>
      <w:r w:rsidR="00193644" w:rsidRPr="00A5549C">
        <w:rPr>
          <w:rFonts w:ascii="Arial" w:hAnsi="Arial"/>
          <w:sz w:val="20"/>
        </w:rPr>
        <w:t>H</w:t>
      </w:r>
      <w:r w:rsidR="00193644" w:rsidRPr="003B111C">
        <w:rPr>
          <w:rFonts w:ascii="Arial" w:hAnsi="Arial"/>
          <w:sz w:val="20"/>
          <w:vertAlign w:val="subscript"/>
        </w:rPr>
        <w:t>10</w:t>
      </w:r>
      <w:r w:rsidR="00193644" w:rsidRPr="00A5549C">
        <w:rPr>
          <w:rFonts w:ascii="Arial" w:hAnsi="Arial"/>
          <w:sz w:val="20"/>
        </w:rPr>
        <w:t>, SF</w:t>
      </w:r>
      <w:r w:rsidR="00193644" w:rsidRPr="003B111C">
        <w:rPr>
          <w:rFonts w:ascii="Arial" w:hAnsi="Arial"/>
          <w:sz w:val="20"/>
          <w:vertAlign w:val="subscript"/>
        </w:rPr>
        <w:t>6</w:t>
      </w:r>
      <w:r w:rsidR="00193644" w:rsidRPr="00A5549C">
        <w:rPr>
          <w:rFonts w:ascii="Arial" w:hAnsi="Arial"/>
          <w:sz w:val="20"/>
        </w:rPr>
        <w:t>.</w:t>
      </w:r>
    </w:p>
    <w:p w:rsidR="00193644" w:rsidRPr="00A5549C" w:rsidRDefault="00193644" w:rsidP="00A5549C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A5549C">
        <w:rPr>
          <w:rFonts w:ascii="Arial" w:hAnsi="Arial"/>
          <w:sz w:val="20"/>
        </w:rPr>
        <w:t>4 lines for premixed gases.</w:t>
      </w:r>
    </w:p>
    <w:p w:rsidR="00193644" w:rsidRPr="00A5549C" w:rsidRDefault="00193644" w:rsidP="00A5549C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A5549C">
        <w:rPr>
          <w:rFonts w:ascii="Arial" w:hAnsi="Arial"/>
          <w:sz w:val="20"/>
        </w:rPr>
        <w:t>2 common e</w:t>
      </w:r>
      <w:r w:rsidR="003B111C">
        <w:rPr>
          <w:rFonts w:ascii="Arial" w:hAnsi="Arial"/>
          <w:sz w:val="20"/>
        </w:rPr>
        <w:t xml:space="preserve">xhaust lines </w:t>
      </w:r>
      <w:r w:rsidRPr="00A5549C">
        <w:rPr>
          <w:rFonts w:ascii="Arial" w:hAnsi="Arial"/>
          <w:sz w:val="20"/>
        </w:rPr>
        <w:t>(under-pressure and purged).</w:t>
      </w:r>
    </w:p>
    <w:p w:rsidR="00A5549C" w:rsidRDefault="00A5549C" w:rsidP="0019364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pipe network should be made of c</w:t>
      </w:r>
      <w:r w:rsidR="007F75FE">
        <w:rPr>
          <w:rFonts w:ascii="Arial" w:hAnsi="Arial"/>
          <w:sz w:val="20"/>
        </w:rPr>
        <w:t>leaned stainless steel</w:t>
      </w:r>
      <w:r w:rsidR="00193644" w:rsidRPr="00193644">
        <w:rPr>
          <w:rFonts w:ascii="Arial" w:hAnsi="Arial"/>
          <w:sz w:val="20"/>
        </w:rPr>
        <w:t xml:space="preserve"> </w:t>
      </w:r>
      <w:r w:rsidR="007F75FE">
        <w:rPr>
          <w:rFonts w:ascii="Arial" w:hAnsi="Arial"/>
          <w:sz w:val="20"/>
        </w:rPr>
        <w:t xml:space="preserve">316L pipes of </w:t>
      </w:r>
      <w:r w:rsidR="001E4ED5">
        <w:rPr>
          <w:rFonts w:ascii="Arial" w:hAnsi="Arial"/>
          <w:sz w:val="20"/>
        </w:rPr>
        <w:t>minimum 12/10</w:t>
      </w:r>
      <w:r>
        <w:rPr>
          <w:rFonts w:ascii="Arial" w:hAnsi="Arial"/>
          <w:sz w:val="20"/>
        </w:rPr>
        <w:t xml:space="preserve"> mm </w:t>
      </w:r>
      <w:r w:rsidR="00EB5ABC">
        <w:rPr>
          <w:rFonts w:ascii="Arial" w:hAnsi="Arial"/>
          <w:sz w:val="20"/>
        </w:rPr>
        <w:t>diameter</w:t>
      </w:r>
      <w:r w:rsidR="007F75FE">
        <w:rPr>
          <w:rFonts w:ascii="Arial" w:hAnsi="Arial"/>
          <w:sz w:val="20"/>
        </w:rPr>
        <w:t>, joined</w:t>
      </w:r>
      <w:r>
        <w:rPr>
          <w:rFonts w:ascii="Arial" w:hAnsi="Arial"/>
          <w:sz w:val="20"/>
        </w:rPr>
        <w:t xml:space="preserve"> </w:t>
      </w:r>
      <w:r w:rsidR="00193644" w:rsidRPr="00193644">
        <w:rPr>
          <w:rFonts w:ascii="Arial" w:hAnsi="Arial"/>
          <w:sz w:val="20"/>
        </w:rPr>
        <w:t xml:space="preserve">with TIG </w:t>
      </w:r>
      <w:r>
        <w:rPr>
          <w:rFonts w:ascii="Arial" w:hAnsi="Arial"/>
          <w:sz w:val="20"/>
        </w:rPr>
        <w:t xml:space="preserve">welded and </w:t>
      </w:r>
      <w:r w:rsidR="007F75FE">
        <w:rPr>
          <w:rFonts w:ascii="Arial" w:hAnsi="Arial"/>
          <w:sz w:val="20"/>
        </w:rPr>
        <w:t xml:space="preserve">proper </w:t>
      </w:r>
      <w:r>
        <w:rPr>
          <w:rFonts w:ascii="Arial" w:hAnsi="Arial"/>
          <w:sz w:val="20"/>
        </w:rPr>
        <w:t>Swagelok/</w:t>
      </w:r>
      <w:proofErr w:type="spellStart"/>
      <w:r>
        <w:rPr>
          <w:rFonts w:ascii="Arial" w:hAnsi="Arial"/>
          <w:sz w:val="20"/>
        </w:rPr>
        <w:t>Sagana</w:t>
      </w:r>
      <w:proofErr w:type="spellEnd"/>
      <w:r>
        <w:rPr>
          <w:rFonts w:ascii="Arial" w:hAnsi="Arial"/>
          <w:sz w:val="20"/>
        </w:rPr>
        <w:t xml:space="preserve"> type connections</w:t>
      </w:r>
      <w:r w:rsidR="007F75FE">
        <w:rPr>
          <w:rFonts w:ascii="Arial" w:hAnsi="Arial"/>
          <w:sz w:val="20"/>
        </w:rPr>
        <w:t xml:space="preserve"> when needed</w:t>
      </w:r>
      <w:r>
        <w:rPr>
          <w:rFonts w:ascii="Arial" w:hAnsi="Arial"/>
          <w:sz w:val="20"/>
        </w:rPr>
        <w:t>.</w:t>
      </w:r>
    </w:p>
    <w:p w:rsidR="00E46F44" w:rsidRDefault="006F7362" w:rsidP="0019364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Pipes should arrive to distribution wall-panels with pressure regulation (&lt;0-10 bar) and fan out.</w:t>
      </w:r>
    </w:p>
    <w:p w:rsidR="006F7362" w:rsidRDefault="00E46F44" w:rsidP="0019364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 monitor efficiently the status of supplies and users consumption, primary gas flows should be measured using electronic mass flow controllers.</w:t>
      </w:r>
    </w:p>
    <w:p w:rsidR="00722804" w:rsidRDefault="00193644" w:rsidP="00193644">
      <w:pPr>
        <w:jc w:val="both"/>
        <w:rPr>
          <w:rFonts w:ascii="Arial" w:hAnsi="Arial"/>
          <w:sz w:val="20"/>
        </w:rPr>
      </w:pPr>
      <w:r w:rsidRPr="00193644">
        <w:rPr>
          <w:rFonts w:ascii="Arial" w:hAnsi="Arial"/>
          <w:sz w:val="20"/>
        </w:rPr>
        <w:t xml:space="preserve">Heated pipes from </w:t>
      </w:r>
      <w:r w:rsidR="006F7362">
        <w:rPr>
          <w:rFonts w:ascii="Arial" w:hAnsi="Arial"/>
          <w:sz w:val="20"/>
        </w:rPr>
        <w:t xml:space="preserve">the </w:t>
      </w:r>
      <w:r w:rsidRPr="00193644">
        <w:rPr>
          <w:rFonts w:ascii="Arial" w:hAnsi="Arial"/>
          <w:sz w:val="20"/>
        </w:rPr>
        <w:t xml:space="preserve">gas supply area to </w:t>
      </w:r>
      <w:r w:rsidR="006F7362">
        <w:rPr>
          <w:rFonts w:ascii="Arial" w:hAnsi="Arial"/>
          <w:sz w:val="20"/>
        </w:rPr>
        <w:t xml:space="preserve">the GIF++ </w:t>
      </w:r>
      <w:r w:rsidRPr="00193644">
        <w:rPr>
          <w:rFonts w:ascii="Arial" w:hAnsi="Arial"/>
          <w:sz w:val="20"/>
        </w:rPr>
        <w:t>rack area for isobutane and Freon</w:t>
      </w:r>
      <w:r w:rsidR="00A5549C">
        <w:rPr>
          <w:rFonts w:ascii="Arial" w:hAnsi="Arial"/>
          <w:sz w:val="20"/>
        </w:rPr>
        <w:t xml:space="preserve"> are needed.</w:t>
      </w:r>
    </w:p>
    <w:p w:rsidR="001E4ED5" w:rsidRDefault="007F101B" w:rsidP="00A41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Typical </w:t>
      </w:r>
      <w:r w:rsidR="00EB5ABC">
        <w:rPr>
          <w:rFonts w:ascii="Arial" w:hAnsi="Arial"/>
          <w:sz w:val="20"/>
        </w:rPr>
        <w:t>length</w:t>
      </w:r>
      <w:r>
        <w:rPr>
          <w:rFonts w:ascii="Arial" w:hAnsi="Arial"/>
          <w:sz w:val="20"/>
        </w:rPr>
        <w:t xml:space="preserve"> </w:t>
      </w:r>
      <w:r w:rsidR="007F75FE">
        <w:rPr>
          <w:rFonts w:ascii="Arial" w:hAnsi="Arial"/>
          <w:sz w:val="20"/>
        </w:rPr>
        <w:t>of all these pipes will be around 100</w:t>
      </w:r>
      <w:r>
        <w:rPr>
          <w:rFonts w:ascii="Arial" w:hAnsi="Arial"/>
          <w:sz w:val="20"/>
        </w:rPr>
        <w:t xml:space="preserve"> m.</w:t>
      </w:r>
    </w:p>
    <w:p w:rsidR="00A07EE5" w:rsidRDefault="001E4ED5" w:rsidP="00A41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information, certified oil-free stainless steel pipes </w:t>
      </w:r>
      <w:r w:rsidR="006F57D8">
        <w:rPr>
          <w:rFonts w:ascii="Arial" w:hAnsi="Arial"/>
          <w:sz w:val="20"/>
        </w:rPr>
        <w:t xml:space="preserve">(ISO 1127; 316L </w:t>
      </w:r>
      <w:r w:rsidRPr="001E4ED5">
        <w:rPr>
          <w:rFonts w:ascii="Arial" w:hAnsi="Arial"/>
          <w:sz w:val="20"/>
        </w:rPr>
        <w:t>Cold-drawn, seamless, annealed, pickled, bright</w:t>
      </w:r>
      <w:r>
        <w:rPr>
          <w:rFonts w:ascii="Arial" w:hAnsi="Arial"/>
          <w:sz w:val="20"/>
        </w:rPr>
        <w:t>, 12/10 mm outer/inner diameter</w:t>
      </w:r>
      <w:r w:rsidR="006F57D8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cost 12 CHF/meter.</w:t>
      </w:r>
      <w:r w:rsidR="007F75FE">
        <w:rPr>
          <w:rFonts w:ascii="Arial" w:hAnsi="Arial"/>
          <w:sz w:val="20"/>
        </w:rPr>
        <w:t xml:space="preserve"> This </w:t>
      </w:r>
      <w:r w:rsidR="003832FA">
        <w:rPr>
          <w:rFonts w:ascii="Arial" w:hAnsi="Arial"/>
          <w:sz w:val="20"/>
        </w:rPr>
        <w:t>price</w:t>
      </w:r>
      <w:r w:rsidR="007F75FE">
        <w:rPr>
          <w:rFonts w:ascii="Arial" w:hAnsi="Arial"/>
          <w:sz w:val="20"/>
        </w:rPr>
        <w:t xml:space="preserve"> do</w:t>
      </w:r>
      <w:r w:rsidR="003832FA">
        <w:rPr>
          <w:rFonts w:ascii="Arial" w:hAnsi="Arial"/>
          <w:sz w:val="20"/>
        </w:rPr>
        <w:t xml:space="preserve">es not include their </w:t>
      </w:r>
      <w:r w:rsidR="007F75FE">
        <w:rPr>
          <w:rFonts w:ascii="Arial" w:hAnsi="Arial"/>
          <w:sz w:val="20"/>
        </w:rPr>
        <w:t>installation.</w:t>
      </w:r>
    </w:p>
    <w:p w:rsidR="007D2803" w:rsidRPr="0041496E" w:rsidRDefault="007D2803" w:rsidP="00A41FDE">
      <w:pPr>
        <w:jc w:val="both"/>
        <w:rPr>
          <w:rFonts w:ascii="Arial" w:hAnsi="Arial"/>
          <w:sz w:val="20"/>
        </w:rPr>
      </w:pPr>
    </w:p>
    <w:p w:rsidR="007D2803" w:rsidRPr="007D2803" w:rsidRDefault="007D2803" w:rsidP="00A41FDE">
      <w:pPr>
        <w:jc w:val="both"/>
        <w:rPr>
          <w:rFonts w:ascii="Arial" w:hAnsi="Arial"/>
          <w:sz w:val="20"/>
        </w:rPr>
      </w:pPr>
    </w:p>
    <w:sectPr w:rsidR="007D2803" w:rsidRPr="007D2803" w:rsidSect="007D2803">
      <w:headerReference w:type="default" r:id="rId5"/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FE" w:rsidRDefault="007F75FE" w:rsidP="00B76B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5FE" w:rsidRDefault="007F75F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FE" w:rsidRPr="007F75FE" w:rsidRDefault="007F75FE" w:rsidP="00B76BFD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  <w:r w:rsidRPr="007F75FE">
      <w:rPr>
        <w:rStyle w:val="PageNumber"/>
        <w:rFonts w:ascii="Arial" w:hAnsi="Arial"/>
        <w:sz w:val="20"/>
      </w:rPr>
      <w:fldChar w:fldCharType="begin"/>
    </w:r>
    <w:r w:rsidRPr="007F75FE">
      <w:rPr>
        <w:rStyle w:val="PageNumber"/>
        <w:rFonts w:ascii="Arial" w:hAnsi="Arial"/>
        <w:sz w:val="20"/>
      </w:rPr>
      <w:instrText xml:space="preserve">PAGE  </w:instrText>
    </w:r>
    <w:r w:rsidRPr="007F75FE">
      <w:rPr>
        <w:rStyle w:val="PageNumber"/>
        <w:rFonts w:ascii="Arial" w:hAnsi="Arial"/>
        <w:sz w:val="20"/>
      </w:rPr>
      <w:fldChar w:fldCharType="separate"/>
    </w:r>
    <w:r w:rsidR="003832FA">
      <w:rPr>
        <w:rStyle w:val="PageNumber"/>
        <w:rFonts w:ascii="Arial" w:hAnsi="Arial"/>
        <w:noProof/>
        <w:sz w:val="20"/>
      </w:rPr>
      <w:t>1</w:t>
    </w:r>
    <w:r w:rsidRPr="007F75FE">
      <w:rPr>
        <w:rStyle w:val="PageNumber"/>
        <w:rFonts w:ascii="Arial" w:hAnsi="Arial"/>
        <w:sz w:val="20"/>
      </w:rPr>
      <w:fldChar w:fldCharType="end"/>
    </w:r>
  </w:p>
  <w:p w:rsidR="007F75FE" w:rsidRDefault="007F75FE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D5" w:rsidRPr="007D2803" w:rsidRDefault="001E4ED5" w:rsidP="007D2803">
    <w:pPr>
      <w:pStyle w:val="Header"/>
      <w:jc w:val="right"/>
      <w:rPr>
        <w:rFonts w:ascii="Arial" w:hAnsi="Arial"/>
        <w:sz w:val="16"/>
      </w:rPr>
    </w:pPr>
    <w:r w:rsidRPr="007D2803">
      <w:rPr>
        <w:rFonts w:ascii="Arial" w:hAnsi="Arial"/>
        <w:sz w:val="16"/>
      </w:rPr>
      <w:t>August 09</w:t>
    </w:r>
  </w:p>
  <w:p w:rsidR="001E4ED5" w:rsidRPr="007D2803" w:rsidRDefault="001E4ED5" w:rsidP="007D2803">
    <w:pPr>
      <w:pStyle w:val="Header"/>
      <w:jc w:val="right"/>
      <w:rPr>
        <w:rFonts w:ascii="Arial" w:hAnsi="Arial"/>
        <w:sz w:val="16"/>
      </w:rPr>
    </w:pPr>
    <w:r w:rsidRPr="007D2803">
      <w:rPr>
        <w:rFonts w:ascii="Arial" w:hAnsi="Arial"/>
        <w:sz w:val="16"/>
      </w:rPr>
      <w:t>M.C.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5194"/>
    <w:multiLevelType w:val="hybridMultilevel"/>
    <w:tmpl w:val="8CDC5562"/>
    <w:lvl w:ilvl="0" w:tplc="64A2F65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50EB"/>
    <w:multiLevelType w:val="hybridMultilevel"/>
    <w:tmpl w:val="28B2785C"/>
    <w:lvl w:ilvl="0" w:tplc="64A2F65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A3390"/>
    <w:multiLevelType w:val="hybridMultilevel"/>
    <w:tmpl w:val="BB68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D2803"/>
    <w:rsid w:val="00193644"/>
    <w:rsid w:val="001E4ED5"/>
    <w:rsid w:val="003832FA"/>
    <w:rsid w:val="003B111C"/>
    <w:rsid w:val="0041496E"/>
    <w:rsid w:val="005401B5"/>
    <w:rsid w:val="006B1207"/>
    <w:rsid w:val="006F57D8"/>
    <w:rsid w:val="006F7362"/>
    <w:rsid w:val="00722804"/>
    <w:rsid w:val="007D2803"/>
    <w:rsid w:val="007F101B"/>
    <w:rsid w:val="007F75FE"/>
    <w:rsid w:val="00A07EE5"/>
    <w:rsid w:val="00A41FDE"/>
    <w:rsid w:val="00A5549C"/>
    <w:rsid w:val="00BF3669"/>
    <w:rsid w:val="00E46F44"/>
    <w:rsid w:val="00EB5AB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A1B57"/>
  </w:style>
  <w:style w:type="paragraph" w:styleId="Heading2">
    <w:name w:val="heading 2"/>
    <w:basedOn w:val="Normal"/>
    <w:next w:val="Normal"/>
    <w:autoRedefine/>
    <w:qFormat/>
    <w:rsid w:val="00456A5C"/>
    <w:pPr>
      <w:keepNext/>
      <w:spacing w:before="240" w:after="60"/>
      <w:ind w:left="431" w:hanging="431"/>
      <w:outlineLvl w:val="1"/>
    </w:pPr>
    <w:rPr>
      <w:rFonts w:ascii="Times New Roman" w:hAnsi="Times New Roman"/>
      <w:b/>
      <w:lang w:val="en-GB" w:eastAsia="fr-B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8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8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28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8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2803"/>
    <w:pPr>
      <w:ind w:left="720"/>
      <w:contextualSpacing/>
    </w:pPr>
  </w:style>
  <w:style w:type="character" w:styleId="PageNumber">
    <w:name w:val="page number"/>
    <w:basedOn w:val="DefaultParagraphFont"/>
    <w:rsid w:val="007F7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331</Words>
  <Characters>1891</Characters>
  <Application>Microsoft Macintosh Word</Application>
  <DocSecurity>0</DocSecurity>
  <Lines>15</Lines>
  <Paragraphs>3</Paragraphs>
  <ScaleCrop>false</ScaleCrop>
  <Company>CERN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 capeans</cp:lastModifiedBy>
  <cp:revision>13</cp:revision>
  <dcterms:created xsi:type="dcterms:W3CDTF">2009-08-24T12:47:00Z</dcterms:created>
  <dcterms:modified xsi:type="dcterms:W3CDTF">2009-08-25T09:56:00Z</dcterms:modified>
</cp:coreProperties>
</file>